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34" w:rsidRDefault="00F67634" w:rsidP="00F67634">
      <w:pPr>
        <w:tabs>
          <w:tab w:val="left" w:pos="514"/>
        </w:tabs>
        <w:spacing w:after="120" w:line="276" w:lineRule="auto"/>
        <w:rPr>
          <w:rFonts w:ascii="Garamond" w:hAnsi="Garamond" w:cstheme="minorHAns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DE36B6">
            <wp:simplePos x="0" y="0"/>
            <wp:positionH relativeFrom="column">
              <wp:posOffset>23495</wp:posOffset>
            </wp:positionH>
            <wp:positionV relativeFrom="paragraph">
              <wp:posOffset>2540</wp:posOffset>
            </wp:positionV>
            <wp:extent cx="2155190" cy="355600"/>
            <wp:effectExtent l="0" t="0" r="0" b="6350"/>
            <wp:wrapTight wrapText="bothSides">
              <wp:wrapPolygon edited="0">
                <wp:start x="1527" y="0"/>
                <wp:lineTo x="0" y="1157"/>
                <wp:lineTo x="0" y="20829"/>
                <wp:lineTo x="2482" y="20829"/>
                <wp:lineTo x="21384" y="17357"/>
                <wp:lineTo x="21384" y="6943"/>
                <wp:lineTo x="2673" y="0"/>
                <wp:lineTo x="1527" y="0"/>
              </wp:wrapPolygon>
            </wp:wrapTight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634" w:rsidRDefault="00F67634" w:rsidP="00734F4F">
      <w:pPr>
        <w:tabs>
          <w:tab w:val="left" w:pos="514"/>
        </w:tabs>
        <w:spacing w:after="120" w:line="276" w:lineRule="auto"/>
        <w:ind w:firstLine="567"/>
        <w:jc w:val="center"/>
        <w:rPr>
          <w:rFonts w:ascii="Garamond" w:hAnsi="Garamond" w:cstheme="minorHAnsi"/>
          <w:b/>
        </w:rPr>
      </w:pPr>
    </w:p>
    <w:p w:rsidR="00F67634" w:rsidRDefault="00F67634" w:rsidP="00734F4F">
      <w:pPr>
        <w:tabs>
          <w:tab w:val="left" w:pos="514"/>
        </w:tabs>
        <w:spacing w:after="120" w:line="276" w:lineRule="auto"/>
        <w:ind w:firstLine="567"/>
        <w:jc w:val="center"/>
        <w:rPr>
          <w:rFonts w:ascii="Garamond" w:hAnsi="Garamond" w:cstheme="minorHAnsi"/>
          <w:b/>
        </w:rPr>
      </w:pPr>
    </w:p>
    <w:p w:rsidR="00734F4F" w:rsidRDefault="00734F4F" w:rsidP="00F67634">
      <w:pPr>
        <w:tabs>
          <w:tab w:val="left" w:pos="514"/>
        </w:tabs>
        <w:spacing w:after="120" w:line="276" w:lineRule="auto"/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СОГЛАСИЕ НА ОБРАБОТКУ ПЕРСОНАЛЬНЫХ ДАННЫХ</w:t>
      </w:r>
    </w:p>
    <w:p w:rsidR="00F67634" w:rsidRDefault="00F67634" w:rsidP="00F67634">
      <w:pPr>
        <w:tabs>
          <w:tab w:val="left" w:pos="514"/>
        </w:tabs>
        <w:spacing w:after="120" w:line="276" w:lineRule="auto"/>
        <w:jc w:val="center"/>
        <w:rPr>
          <w:rFonts w:ascii="Garamond" w:hAnsi="Garamond" w:cstheme="minorHAnsi"/>
          <w:b/>
        </w:rPr>
      </w:pPr>
    </w:p>
    <w:p w:rsidR="00734F4F" w:rsidRDefault="00734F4F" w:rsidP="00734F4F">
      <w:pPr>
        <w:tabs>
          <w:tab w:val="left" w:pos="514"/>
        </w:tabs>
        <w:spacing w:after="120" w:line="276" w:lineRule="auto"/>
        <w:ind w:firstLine="567"/>
        <w:rPr>
          <w:rFonts w:ascii="Garamond" w:hAnsi="Garamond" w:cstheme="minorHAnsi"/>
        </w:rPr>
      </w:pPr>
      <w:r>
        <w:rPr>
          <w:rFonts w:ascii="Garamond" w:hAnsi="Garamond" w:cstheme="minorHAnsi"/>
        </w:rPr>
        <w:t>Я, _____________________________________________________________________________, зарегистрированный (-</w:t>
      </w:r>
      <w:proofErr w:type="spellStart"/>
      <w:r>
        <w:rPr>
          <w:rFonts w:ascii="Garamond" w:hAnsi="Garamond" w:cstheme="minorHAnsi"/>
        </w:rPr>
        <w:t>ая</w:t>
      </w:r>
      <w:proofErr w:type="spellEnd"/>
      <w:r>
        <w:rPr>
          <w:rFonts w:ascii="Garamond" w:hAnsi="Garamond" w:cstheme="minorHAnsi"/>
        </w:rPr>
        <w:t xml:space="preserve">) по адресу_______________________________________________________ ____________________________________________________________________________________, основной документ, удостоверяющий личность (паспорт): серия________ номер___________ дата выдачи ____________, выдан ___________________________________________________________, </w:t>
      </w:r>
    </w:p>
    <w:p w:rsidR="00734F4F" w:rsidRDefault="00734F4F" w:rsidP="00734F4F">
      <w:pPr>
        <w:tabs>
          <w:tab w:val="left" w:pos="514"/>
        </w:tabs>
        <w:spacing w:after="120" w:line="276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настоящим свободно, своей волей и в своем интересе даю свое согласие КБ «Долинск» (АО) (далее – «Банк»), ИНН 6500001204, ОГРН 1026500538240, юридический адрес: Россия, 693010, Сахалинская область, г. Южно-Сахалинск, ул. Комсомольская д. 145, на обработку своих персональных данных.</w:t>
      </w:r>
    </w:p>
    <w:p w:rsidR="00734F4F" w:rsidRDefault="00734F4F" w:rsidP="00734F4F">
      <w:pPr>
        <w:pStyle w:val="a4"/>
        <w:numPr>
          <w:ilvl w:val="0"/>
          <w:numId w:val="1"/>
        </w:numPr>
        <w:tabs>
          <w:tab w:val="left" w:pos="514"/>
        </w:tabs>
        <w:spacing w:after="120"/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Я согласен(-на) с обработкой своих персональных данных в целях (1) заключения и исполнения Договора комплексного банковского обслуживания юридических лиц и индивидуальных предпринимателей и лиц, занимающихся частной практикой, в КБ «Долинск» (АО) и любых других договоров между Банком и ____________________________________________________________ </w:t>
      </w:r>
      <w:r>
        <w:rPr>
          <w:rFonts w:ascii="Garamond" w:hAnsi="Garamond" w:cstheme="minorHAnsi"/>
          <w:i/>
        </w:rPr>
        <w:t>(наименование организации, далее – «Организация»),</w:t>
      </w:r>
      <w:r>
        <w:rPr>
          <w:rFonts w:ascii="Garamond" w:hAnsi="Garamond" w:cstheme="minorHAnsi"/>
        </w:rPr>
        <w:t xml:space="preserve"> (2) проведения маркетинговых исследований, (3) осуществления коммуникации со мной, в том числе предоставление мне информации и предложение продуктов путем направления почтовой корреспонденции по моему домашнему адресу, посредством электронной почты, телефонных обращений, SMS-сообщений, (4) исполнение требований применимого законодательства Российской Федерации и нормативных документов Банка России. </w:t>
      </w:r>
    </w:p>
    <w:p w:rsidR="00734F4F" w:rsidRDefault="00734F4F" w:rsidP="00734F4F">
      <w:pPr>
        <w:pStyle w:val="a4"/>
        <w:numPr>
          <w:ilvl w:val="0"/>
          <w:numId w:val="1"/>
        </w:numPr>
        <w:tabs>
          <w:tab w:val="left" w:pos="514"/>
        </w:tabs>
        <w:spacing w:after="120"/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Настоящее согласие распространяется на обработку следующих персональных данных: фамилия, имя, отчество, дата и место рождения, адрес места жительства, семейное положение, социальное положение, имущественное положение, образование, профессия, доходы, место работы, а также иные персональные данные, предоставляемые мной или Организацией в Банк. </w:t>
      </w:r>
    </w:p>
    <w:p w:rsidR="00734F4F" w:rsidRDefault="00734F4F" w:rsidP="00734F4F">
      <w:pPr>
        <w:pStyle w:val="a4"/>
        <w:numPr>
          <w:ilvl w:val="0"/>
          <w:numId w:val="1"/>
        </w:numPr>
        <w:tabs>
          <w:tab w:val="left" w:pos="514"/>
        </w:tabs>
        <w:spacing w:after="120"/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Я согласен(-на) на осуществление следующих действий с вышеуказанными персональными данными: сбор, систематизация, накопление, хранение, уточнение (обновление, изменение), использование, передача (доступ, предоставление), обезличивание, блокирование, удаление, уничтожение как с использованием средств автоматизации, так и без использования таких средств.</w:t>
      </w:r>
    </w:p>
    <w:p w:rsidR="00734F4F" w:rsidRDefault="00734F4F" w:rsidP="00734F4F">
      <w:pPr>
        <w:pStyle w:val="a4"/>
        <w:numPr>
          <w:ilvl w:val="0"/>
          <w:numId w:val="1"/>
        </w:numPr>
        <w:tabs>
          <w:tab w:val="left" w:pos="514"/>
        </w:tabs>
        <w:spacing w:after="120"/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Настоящее согласие действует в течение всего срока действия любого из заключаемых договоров между Банком и Организацией, а также в течение 5 (пяти) лет с даты прекращения обязательств сторон по указанным договорам. </w:t>
      </w:r>
    </w:p>
    <w:p w:rsidR="00734F4F" w:rsidRDefault="00734F4F" w:rsidP="00734F4F">
      <w:pPr>
        <w:pStyle w:val="a4"/>
        <w:numPr>
          <w:ilvl w:val="0"/>
          <w:numId w:val="1"/>
        </w:numPr>
        <w:tabs>
          <w:tab w:val="left" w:pos="514"/>
        </w:tabs>
        <w:spacing w:after="120"/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Я уведомлен(-а), что настоящее согласие может быть отозвано мною путем направления (1) письменного заявления в Банк по адресу Россия, 693010, Сахалинская область, г. Южно-Сахалинск, ул. Комсомольская д. 145, (2) заявления в электронном виде по адресу электронной почты </w:t>
      </w:r>
      <w:hyperlink r:id="rId6" w:history="1">
        <w:r>
          <w:rPr>
            <w:rStyle w:val="a3"/>
            <w:rFonts w:ascii="Garamond" w:hAnsi="Garamond" w:cstheme="minorHAnsi"/>
          </w:rPr>
          <w:t>hello@bankdolinsk.ru</w:t>
        </w:r>
      </w:hyperlink>
      <w:r>
        <w:rPr>
          <w:rFonts w:ascii="Garamond" w:hAnsi="Garamond" w:cstheme="minorHAnsi"/>
        </w:rPr>
        <w:t xml:space="preserve">, </w:t>
      </w:r>
      <w:hyperlink r:id="rId7" w:history="1">
        <w:r>
          <w:rPr>
            <w:rStyle w:val="a3"/>
            <w:rFonts w:ascii="Garamond" w:hAnsi="Garamond" w:cstheme="minorHAnsi"/>
          </w:rPr>
          <w:t>office@bankdolinsk.ru</w:t>
        </w:r>
      </w:hyperlink>
      <w:r>
        <w:rPr>
          <w:rFonts w:ascii="Garamond" w:hAnsi="Garamond" w:cstheme="minorHAnsi"/>
        </w:rPr>
        <w:t>, (3) при личном обращении в офис Банка. В указанном случае Банк прекращает обработку персональных данных, а персональные данные подлежат уничтожению в срок, не превышающий 5 (пяти) лет с даты прекращения обязательств сторон по заключенным между Банком и Организацией договорам.</w:t>
      </w:r>
    </w:p>
    <w:p w:rsidR="00734F4F" w:rsidRDefault="00734F4F" w:rsidP="00734F4F">
      <w:pPr>
        <w:pStyle w:val="a4"/>
        <w:numPr>
          <w:ilvl w:val="0"/>
          <w:numId w:val="1"/>
        </w:numPr>
        <w:tabs>
          <w:tab w:val="left" w:pos="514"/>
        </w:tabs>
        <w:spacing w:after="120"/>
        <w:ind w:left="284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Я уведомлен(-а), что Банк предпринимает правовые, организационные и технические меры защиты персональных данных и обеспечивает их конфиденциальность, т.е. лица, получившие доступ к таким данным, обязаны хранить их в тайне и не разглашать, а также не передавать другим лицам без моего согласия, кроме случаев, прямо предусмотренных действующим законодательством Российской Федерации.</w:t>
      </w:r>
    </w:p>
    <w:p w:rsidR="00734F4F" w:rsidRDefault="00734F4F" w:rsidP="00734F4F">
      <w:pPr>
        <w:tabs>
          <w:tab w:val="left" w:pos="514"/>
        </w:tabs>
        <w:spacing w:after="120"/>
        <w:jc w:val="both"/>
        <w:rPr>
          <w:rFonts w:ascii="Garamond" w:hAnsi="Garamond" w:cstheme="minorHAnsi"/>
        </w:rPr>
      </w:pPr>
    </w:p>
    <w:tbl>
      <w:tblPr>
        <w:tblStyle w:val="a5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507"/>
        <w:gridCol w:w="5522"/>
      </w:tblGrid>
      <w:tr w:rsidR="00734F4F" w:rsidTr="00734F4F">
        <w:tc>
          <w:tcPr>
            <w:tcW w:w="4204" w:type="dxa"/>
            <w:hideMark/>
          </w:tcPr>
          <w:p w:rsidR="00734F4F" w:rsidRDefault="00734F4F">
            <w:pPr>
              <w:ind w:left="88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_______________________________</w:t>
            </w:r>
          </w:p>
        </w:tc>
        <w:tc>
          <w:tcPr>
            <w:tcW w:w="507" w:type="dxa"/>
          </w:tcPr>
          <w:p w:rsidR="00734F4F" w:rsidRDefault="00734F4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2" w:type="dxa"/>
            <w:hideMark/>
          </w:tcPr>
          <w:p w:rsidR="00734F4F" w:rsidRDefault="00734F4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_____________________ / (____________________________)</w:t>
            </w:r>
          </w:p>
        </w:tc>
      </w:tr>
      <w:tr w:rsidR="00734F4F" w:rsidTr="00734F4F">
        <w:tc>
          <w:tcPr>
            <w:tcW w:w="4204" w:type="dxa"/>
            <w:hideMark/>
          </w:tcPr>
          <w:p w:rsidR="00734F4F" w:rsidRDefault="00734F4F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  <w:r>
              <w:rPr>
                <w:rFonts w:ascii="Garamond" w:hAnsi="Garamond"/>
                <w:i/>
                <w:sz w:val="16"/>
                <w:szCs w:val="20"/>
              </w:rPr>
              <w:t>(дата)</w:t>
            </w:r>
          </w:p>
        </w:tc>
        <w:tc>
          <w:tcPr>
            <w:tcW w:w="507" w:type="dxa"/>
          </w:tcPr>
          <w:p w:rsidR="00734F4F" w:rsidRDefault="00734F4F">
            <w:pPr>
              <w:rPr>
                <w:rFonts w:ascii="Garamond" w:hAnsi="Garamond"/>
                <w:i/>
                <w:sz w:val="16"/>
                <w:szCs w:val="20"/>
              </w:rPr>
            </w:pPr>
          </w:p>
        </w:tc>
        <w:tc>
          <w:tcPr>
            <w:tcW w:w="5522" w:type="dxa"/>
            <w:hideMark/>
          </w:tcPr>
          <w:p w:rsidR="00734F4F" w:rsidRDefault="00734F4F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  <w:r>
              <w:rPr>
                <w:rFonts w:ascii="Garamond" w:hAnsi="Garamond"/>
                <w:i/>
                <w:sz w:val="16"/>
                <w:szCs w:val="20"/>
              </w:rPr>
              <w:t>(</w:t>
            </w:r>
            <w:proofErr w:type="gramStart"/>
            <w:r>
              <w:rPr>
                <w:rFonts w:ascii="Garamond" w:hAnsi="Garamond"/>
                <w:i/>
                <w:sz w:val="16"/>
                <w:szCs w:val="20"/>
              </w:rPr>
              <w:t xml:space="preserve">подпись)   </w:t>
            </w:r>
            <w:proofErr w:type="gramEnd"/>
            <w:r>
              <w:rPr>
                <w:rFonts w:ascii="Garamond" w:hAnsi="Garamond"/>
                <w:i/>
                <w:sz w:val="16"/>
                <w:szCs w:val="20"/>
              </w:rPr>
              <w:t xml:space="preserve">                                             (расшифровка)</w:t>
            </w:r>
          </w:p>
        </w:tc>
      </w:tr>
    </w:tbl>
    <w:p w:rsidR="00734F4F" w:rsidRDefault="00734F4F">
      <w:bookmarkStart w:id="0" w:name="_GoBack"/>
      <w:bookmarkEnd w:id="0"/>
    </w:p>
    <w:sectPr w:rsidR="00734F4F" w:rsidSect="00F6763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925"/>
    <w:multiLevelType w:val="hybridMultilevel"/>
    <w:tmpl w:val="6628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4F"/>
    <w:rsid w:val="00734F4F"/>
    <w:rsid w:val="00F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DA35"/>
  <w15:chartTrackingRefBased/>
  <w15:docId w15:val="{584A2F18-9513-4DFD-A704-CC2DBE12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4F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4F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lang w:eastAsia="en-US"/>
    </w:rPr>
  </w:style>
  <w:style w:type="table" w:styleId="a5">
    <w:name w:val="Table Grid"/>
    <w:basedOn w:val="a1"/>
    <w:rsid w:val="00734F4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bankdol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bankdoli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Гожева Александра Анатольевна</dc:creator>
  <cp:keywords/>
  <dc:description/>
  <cp:lastModifiedBy>Макарова Екатерина Борисовна</cp:lastModifiedBy>
  <cp:revision>2</cp:revision>
  <dcterms:created xsi:type="dcterms:W3CDTF">2025-06-18T00:51:00Z</dcterms:created>
  <dcterms:modified xsi:type="dcterms:W3CDTF">2025-06-18T00:51:00Z</dcterms:modified>
</cp:coreProperties>
</file>